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/>
  <w:body>
    <w:p w:rsidR="00342BA9" w:rsidRPr="00D20B5B" w:rsidRDefault="00342BA9" w:rsidP="00342BA9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F7AFB" wp14:editId="00CDCAAD">
                <wp:simplePos x="0" y="0"/>
                <wp:positionH relativeFrom="margin">
                  <wp:posOffset>-77470</wp:posOffset>
                </wp:positionH>
                <wp:positionV relativeFrom="paragraph">
                  <wp:posOffset>0</wp:posOffset>
                </wp:positionV>
                <wp:extent cx="5705475" cy="1828800"/>
                <wp:effectExtent l="0" t="0" r="2857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342BA9" w:rsidRPr="00D20B5B" w:rsidRDefault="00342BA9" w:rsidP="00342BA9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  <w:p w:rsidR="00342BA9" w:rsidRPr="00D20B5B" w:rsidRDefault="00342BA9" w:rsidP="00342BA9">
                            <w:pPr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B5B">
                              <w:rPr>
                                <w:i/>
                                <w:iCs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Independent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6F7A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6.1pt;margin-top:0;width:449.2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" filled="f" strokecolor="red">
                <v:textbox style="mso-fit-shape-to-text:t">
                  <w:txbxContent>
                    <w:p w:rsidR="00342BA9" w:rsidRPr="00D20B5B" w:rsidRDefault="00342BA9" w:rsidP="00342BA9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  <w:p w:rsidR="00342BA9" w:rsidRPr="00D20B5B" w:rsidRDefault="00342BA9" w:rsidP="00342BA9">
                      <w:pPr>
                        <w:jc w:val="center"/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B5B">
                        <w:rPr>
                          <w:i/>
                          <w:iCs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Independent Learning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0B5B">
        <w:rPr>
          <w:rFonts w:ascii="Comic Sans MS" w:hAnsi="Comic Sans MS"/>
          <w:b/>
          <w:bCs/>
          <w:sz w:val="24"/>
          <w:szCs w:val="24"/>
          <w:u w:val="single"/>
        </w:rPr>
        <w:t>March 2020 / April 2020</w:t>
      </w:r>
    </w:p>
    <w:p w:rsidR="00342BA9" w:rsidRPr="00D20B5B" w:rsidRDefault="00342BA9" w:rsidP="00342BA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>Once you have read the information create a poster, leaflet or mind map t</w:t>
      </w:r>
      <w:bookmarkStart w:id="0" w:name="_GoBack"/>
      <w:bookmarkEnd w:id="0"/>
      <w:r w:rsidRPr="00D20B5B">
        <w:rPr>
          <w:rFonts w:ascii="Comic Sans MS" w:hAnsi="Comic Sans MS"/>
          <w:b/>
          <w:bCs/>
          <w:sz w:val="24"/>
          <w:szCs w:val="24"/>
        </w:rPr>
        <w:t>o illustrate the key ideas.</w:t>
      </w:r>
    </w:p>
    <w:p w:rsidR="00342BA9" w:rsidRDefault="00342BA9" w:rsidP="00342BA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D20B5B">
        <w:rPr>
          <w:rFonts w:ascii="Comic Sans MS" w:hAnsi="Comic Sans MS"/>
          <w:b/>
          <w:bCs/>
          <w:sz w:val="24"/>
          <w:szCs w:val="24"/>
        </w:rPr>
        <w:t xml:space="preserve">Log onto </w:t>
      </w:r>
      <w:proofErr w:type="spellStart"/>
      <w:r w:rsidRPr="00D20B5B">
        <w:rPr>
          <w:rFonts w:ascii="Comic Sans MS" w:hAnsi="Comic Sans MS"/>
          <w:b/>
          <w:bCs/>
          <w:sz w:val="24"/>
          <w:szCs w:val="24"/>
        </w:rPr>
        <w:t>Twinkl</w:t>
      </w:r>
      <w:proofErr w:type="spellEnd"/>
      <w:r w:rsidRPr="00D20B5B">
        <w:rPr>
          <w:rFonts w:ascii="Comic Sans MS" w:hAnsi="Comic Sans MS"/>
          <w:b/>
          <w:bCs/>
          <w:sz w:val="24"/>
          <w:szCs w:val="24"/>
        </w:rPr>
        <w:t xml:space="preserve"> and select a relevant resource to test your understanding.</w:t>
      </w:r>
    </w:p>
    <w:p w:rsidR="00342BA9" w:rsidRPr="00D20B5B" w:rsidRDefault="00342BA9" w:rsidP="00342BA9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104795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Term 2b – 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AQA GCSE English Literature Unseen Poetry</w:t>
      </w:r>
    </w:p>
    <w:p w:rsidR="00342BA9" w:rsidRDefault="00342BA9" w:rsidP="00342BA9">
      <w:hyperlink r:id="rId5" w:history="1">
        <w:r>
          <w:rPr>
            <w:rStyle w:val="Hyperlink"/>
          </w:rPr>
          <w:t>https://www.bbc.co.uk/bitesize/guides/z3gfg82/revision/1</w:t>
        </w:r>
      </w:hyperlink>
      <w:r>
        <w:t xml:space="preserve"> </w:t>
      </w:r>
    </w:p>
    <w:p w:rsidR="00342BA9" w:rsidRDefault="00342BA9" w:rsidP="00342BA9">
      <w:hyperlink r:id="rId6" w:history="1">
        <w:r>
          <w:rPr>
            <w:rStyle w:val="Hyperlink"/>
          </w:rPr>
          <w:t>https://www.youtube.com/watch?v=_oKY_RRM-Wg</w:t>
        </w:r>
      </w:hyperlink>
      <w:r>
        <w:t xml:space="preserve"> </w:t>
      </w:r>
    </w:p>
    <w:p w:rsidR="00342BA9" w:rsidRDefault="00342BA9" w:rsidP="00342BA9">
      <w:hyperlink r:id="rId7" w:history="1">
        <w:r>
          <w:rPr>
            <w:rStyle w:val="Hyperlink"/>
          </w:rPr>
          <w:t>https://revisionworld.com/a2-level-level-revision/english/poetry/poetic-terms</w:t>
        </w:r>
      </w:hyperlink>
      <w:r>
        <w:t xml:space="preserve"> </w:t>
      </w:r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hyperlink r:id="rId8" w:history="1">
        <w:r>
          <w:rPr>
            <w:rStyle w:val="Hyperlink"/>
          </w:rPr>
          <w:t>https://www.bbc.co.uk/bitesize/guides/zwypwxs/revision/4</w:t>
        </w:r>
      </w:hyperlink>
      <w:r>
        <w:t xml:space="preserve"> </w:t>
      </w:r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Term 2b – AQA GCSE English Language Paper 2 Skills</w:t>
      </w:r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hyperlink r:id="rId9" w:history="1">
        <w:r>
          <w:rPr>
            <w:rStyle w:val="Hyperlink"/>
          </w:rPr>
          <w:t>https://www.bbc.co.uk/bitesize/examspecs/zcbchv4</w:t>
        </w:r>
      </w:hyperlink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 w:rsidRPr="00104795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Term 3a –</w:t>
      </w: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 xml:space="preserve"> AQA GCSE English Literature Power and Conflict Poetry</w:t>
      </w:r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hyperlink r:id="rId10" w:history="1">
        <w:r>
          <w:rPr>
            <w:rStyle w:val="Hyperlink"/>
          </w:rPr>
          <w:t>https://www.bbc.co.uk/bitesize/topics/zs43ycw</w:t>
        </w:r>
      </w:hyperlink>
    </w:p>
    <w:p w:rsidR="00342BA9" w:rsidRDefault="00342BA9" w:rsidP="00342BA9">
      <w:pP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</w:rPr>
        <w:t>Term 3a – AQA GCSE English Language Paper 2 Skills</w:t>
      </w:r>
    </w:p>
    <w:p w:rsidR="00342BA9" w:rsidRDefault="00342BA9" w:rsidP="00342BA9">
      <w:hyperlink r:id="rId11" w:history="1">
        <w:r>
          <w:rPr>
            <w:rStyle w:val="Hyperlink"/>
          </w:rPr>
          <w:t>https://www.bbc.co.uk/bitesize/examspecs/zcbchv4</w:t>
        </w:r>
      </w:hyperlink>
    </w:p>
    <w:p w:rsidR="00342BA9" w:rsidRDefault="00342BA9" w:rsidP="00342BA9">
      <w:hyperlink r:id="rId12" w:history="1">
        <w:r>
          <w:rPr>
            <w:rStyle w:val="Hyperlink"/>
          </w:rPr>
          <w:t>https://www.youtube.com/watch?v=AA5mT6xjQ-A</w:t>
        </w:r>
      </w:hyperlink>
      <w:r>
        <w:t xml:space="preserve"> </w:t>
      </w:r>
    </w:p>
    <w:p w:rsidR="00342BA9" w:rsidRPr="00D259DA" w:rsidRDefault="00342BA9" w:rsidP="00342BA9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667281">
        <w:rPr>
          <w:rFonts w:ascii="Comic Sans MS" w:hAnsi="Comic Sans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D71584" wp14:editId="5061414B">
                <wp:simplePos x="0" y="0"/>
                <wp:positionH relativeFrom="margin">
                  <wp:posOffset>3076575</wp:posOffset>
                </wp:positionH>
                <wp:positionV relativeFrom="paragraph">
                  <wp:posOffset>423545</wp:posOffset>
                </wp:positionV>
                <wp:extent cx="2962275" cy="1295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hrough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3" w:history="1">
                              <w:r w:rsidRPr="00667281">
                                <w:rPr>
                                  <w:rStyle w:val="Hyperlink"/>
                                  <w:rFonts w:ascii="Comic Sans MS" w:eastAsia="Arial" w:hAnsi="Comic Sans MS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www.twinkl.co.uk/offer</w:t>
                              </w:r>
                            </w:hyperlink>
                            <w:r w:rsidRPr="00667281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Enter the code UKTWINKLHELPS</w:t>
                            </w:r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Type “KS4” followed by the topic above into the search bar.  </w:t>
                            </w:r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Select a teacher made resource on the topic to test your learning – resources contain answers so you can also self-assess your wo</w:t>
                            </w:r>
                            <w:r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667281">
                              <w:rPr>
                                <w:rFonts w:ascii="Comic Sans MS" w:eastAsia="Arial" w:hAnsi="Comic Sans MS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667281">
                              <w:rPr>
                                <w:rFonts w:ascii="Arial" w:eastAsia="Arial" w:hAnsi="Arial" w:cs="Arial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:rsidR="00342BA9" w:rsidRPr="00030593" w:rsidRDefault="00342BA9" w:rsidP="00342B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71584" id="Text Box 11" o:spid="_x0000_s1027" type="#_x0000_t202" style="position:absolute;left:0;text-align:left;margin-left:242.25pt;margin-top:33.35pt;width:233.25pt;height:1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">
                <v:textbox>
                  <w:txbxContent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4" w:history="1">
                        <w:r w:rsidRPr="00667281">
                          <w:rPr>
                            <w:rStyle w:val="Hyperlink"/>
                            <w:rFonts w:ascii="Comic Sans MS" w:eastAsia="Arial" w:hAnsi="Comic Sans MS" w:cs="Arial"/>
                            <w:color w:val="000000" w:themeColor="text1"/>
                            <w:sz w:val="18"/>
                            <w:szCs w:val="18"/>
                          </w:rPr>
                          <w:t>www.twinkl.co.uk/offer</w:t>
                        </w:r>
                      </w:hyperlink>
                      <w:r w:rsidRPr="00667281"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Enter the code UKTWINKLHELPS</w:t>
                      </w:r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Type “KS4” followed by the topic above into the search bar.  </w:t>
                      </w:r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Select a teacher made resource on the topic to test your learning – resources contain answers so you can also self-assess your wo</w:t>
                      </w:r>
                      <w:r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r</w:t>
                      </w:r>
                      <w:r w:rsidRPr="00667281">
                        <w:rPr>
                          <w:rFonts w:ascii="Comic Sans MS" w:eastAsia="Arial" w:hAnsi="Comic Sans MS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667281">
                        <w:rPr>
                          <w:rFonts w:ascii="Arial" w:eastAsia="Arial" w:hAnsi="Arial" w:cs="Arial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:rsidR="00342BA9" w:rsidRPr="00030593" w:rsidRDefault="00342BA9" w:rsidP="00342B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67281">
        <w:rPr>
          <w:rFonts w:ascii="Comic Sans MS" w:hAnsi="Comic Sans MS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2BA01" wp14:editId="6F769772">
                <wp:simplePos x="0" y="0"/>
                <wp:positionH relativeFrom="margin">
                  <wp:align>left</wp:align>
                </wp:positionH>
                <wp:positionV relativeFrom="paragraph">
                  <wp:posOffset>423545</wp:posOffset>
                </wp:positionV>
                <wp:extent cx="2962275" cy="12954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69" y="21600"/>
                    <wp:lineTo x="21669" y="0"/>
                    <wp:lineTo x="0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BA9" w:rsidRPr="00030593" w:rsidRDefault="00342BA9" w:rsidP="00342BA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305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SENECA Learning is an online platform that allows pupils to revise a range of topics.</w:t>
                            </w:r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Happy Monkey" w:hAnsi="Comic Sans MS" w:cs="Happy Monkey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Log onto </w:t>
                            </w:r>
                            <w:hyperlink r:id="rId15" w:history="1">
                              <w:r w:rsidRPr="00667281">
                                <w:rPr>
                                  <w:rStyle w:val="Hyperlink"/>
                                  <w:rFonts w:ascii="Comic Sans MS" w:eastAsia="Happy Monkey" w:hAnsi="Comic Sans MS" w:cs="Happy Monkey"/>
                                  <w:color w:val="000000" w:themeColor="text1"/>
                                  <w:sz w:val="18"/>
                                  <w:szCs w:val="18"/>
                                  <w:lang w:val="en-US"/>
                                </w:rPr>
                                <w:t>www.senecalearning.com</w:t>
                              </w:r>
                            </w:hyperlink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Happy Monkey" w:hAnsi="Comic Sans MS" w:cs="Happy Monkey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Create an account </w:t>
                            </w:r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Happy Monkey" w:hAnsi="Comic Sans MS" w:cs="Happy Monkey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Click add course and search “KS4 English” </w:t>
                            </w:r>
                          </w:p>
                          <w:p w:rsidR="00342BA9" w:rsidRPr="00667281" w:rsidRDefault="00342BA9" w:rsidP="00342BA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7281">
                              <w:rPr>
                                <w:rFonts w:ascii="Comic Sans MS" w:eastAsia="Happy Monkey" w:hAnsi="Comic Sans MS" w:cs="Happy Monkey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Click start learning </w:t>
                            </w:r>
                          </w:p>
                          <w:p w:rsidR="00342BA9" w:rsidRPr="00040500" w:rsidRDefault="00342BA9" w:rsidP="00342B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2BA01" id="Text Box 2" o:spid="_x0000_s1028" type="#_x0000_t202" style="position:absolute;left:0;text-align:left;margin-left:0;margin-top:33.35pt;width:233.25pt;height:10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">
                <v:textbox>
                  <w:txbxContent>
                    <w:p w:rsidR="00342BA9" w:rsidRPr="00030593" w:rsidRDefault="00342BA9" w:rsidP="00342BA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30593">
                        <w:rPr>
                          <w:rFonts w:ascii="Comic Sans MS" w:hAnsi="Comic Sans MS"/>
                          <w:sz w:val="18"/>
                          <w:szCs w:val="18"/>
                        </w:rPr>
                        <w:t>SENECA Learning is an online platform that allows pupils to revise a range of topics.</w:t>
                      </w:r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Happy Monkey" w:hAnsi="Comic Sans MS" w:cs="Happy Monkey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Log onto </w:t>
                      </w:r>
                      <w:hyperlink r:id="rId16" w:history="1">
                        <w:r w:rsidRPr="00667281">
                          <w:rPr>
                            <w:rStyle w:val="Hyperlink"/>
                            <w:rFonts w:ascii="Comic Sans MS" w:eastAsia="Happy Monkey" w:hAnsi="Comic Sans MS" w:cs="Happy Monkey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www.senecalearning.com</w:t>
                        </w:r>
                      </w:hyperlink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Happy Monkey" w:hAnsi="Comic Sans MS" w:cs="Happy Monkey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Create an account </w:t>
                      </w:r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Happy Monkey" w:hAnsi="Comic Sans MS" w:cs="Happy Monkey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Click add course and search “KS4 English” </w:t>
                      </w:r>
                    </w:p>
                    <w:p w:rsidR="00342BA9" w:rsidRPr="00667281" w:rsidRDefault="00342BA9" w:rsidP="00342BA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667281">
                        <w:rPr>
                          <w:rFonts w:ascii="Comic Sans MS" w:eastAsia="Happy Monkey" w:hAnsi="Comic Sans MS" w:cs="Happy Monkey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Click start learning </w:t>
                      </w:r>
                    </w:p>
                    <w:p w:rsidR="00342BA9" w:rsidRPr="00040500" w:rsidRDefault="00342BA9" w:rsidP="00342B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667281">
        <w:rPr>
          <w:rFonts w:ascii="Comic Sans MS" w:hAnsi="Comic Sans MS"/>
          <w:b/>
          <w:bCs/>
          <w:color w:val="FF0000"/>
          <w:sz w:val="24"/>
          <w:szCs w:val="24"/>
        </w:rPr>
        <w:t xml:space="preserve">Please use ‘Show My Homework’ – lots of resources have been uploaded. </w:t>
      </w:r>
    </w:p>
    <w:p w:rsidR="00695ECB" w:rsidRPr="00626531" w:rsidRDefault="005B06A6" w:rsidP="00626531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4A0807">
        <w:rPr>
          <w:rFonts w:ascii="Comic Sans MS" w:hAnsi="Comic Sans MS"/>
          <w:b/>
          <w:bCs/>
          <w:sz w:val="24"/>
          <w:szCs w:val="24"/>
        </w:rPr>
        <w:t xml:space="preserve"> </w:t>
      </w:r>
    </w:p>
    <w:sectPr w:rsidR="00695ECB" w:rsidRPr="006265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ppy Monke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A6"/>
    <w:rsid w:val="00342BA9"/>
    <w:rsid w:val="005B06A6"/>
    <w:rsid w:val="005E404B"/>
    <w:rsid w:val="00626531"/>
    <w:rsid w:val="008C1F59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ccf,#ccecff,#fcf"/>
      <o:colormenu v:ext="edit" fillcolor="#ccf"/>
    </o:shapedefaults>
    <o:shapelayout v:ext="edit">
      <o:idmap v:ext="edit" data="1"/>
    </o:shapelayout>
  </w:shapeDefaults>
  <w:decimalSymbol w:val="."/>
  <w:listSeparator w:val=","/>
  <w14:docId w14:val="2DB7170B"/>
  <w15:chartTrackingRefBased/>
  <w15:docId w15:val="{571CCD45-C89C-459F-877A-3C994534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6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ypwxs/revision/4" TargetMode="External"/><Relationship Id="rId13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visionworld.com/a2-level-level-revision/english/poetry/poetic-terms" TargetMode="External"/><Relationship Id="rId12" Type="http://schemas.openxmlformats.org/officeDocument/2006/relationships/hyperlink" Target="https://www.youtube.com/watch?v=AA5mT6xjQ-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necalearning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_oKY_RRM-Wg" TargetMode="External"/><Relationship Id="rId11" Type="http://schemas.openxmlformats.org/officeDocument/2006/relationships/hyperlink" Target="https://www.bbc.co.uk/bitesize/examspecs/zcbchv4" TargetMode="External"/><Relationship Id="rId5" Type="http://schemas.openxmlformats.org/officeDocument/2006/relationships/hyperlink" Target="https://www.bbc.co.uk/bitesize/guides/z3gfg82/revision/1" TargetMode="External"/><Relationship Id="rId15" Type="http://schemas.openxmlformats.org/officeDocument/2006/relationships/hyperlink" Target="http://www.senecalearning.com/" TargetMode="External"/><Relationship Id="rId10" Type="http://schemas.openxmlformats.org/officeDocument/2006/relationships/hyperlink" Target="https://www.bbc.co.uk/bitesize/topics/zs43y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examspecs/zcbchv4" TargetMode="External"/><Relationship Id="rId14" Type="http://schemas.openxmlformats.org/officeDocument/2006/relationships/hyperlink" Target="http://links.support.twinkl.co.uk/mps2/c/CwE/8PUmAA/t.301/loS2ALYgSRmRBTcehL0CuQ/h5/EbC1nPf9k9D5DT3zk18lxBwa1fOubB7v8tpG7jFvX-2BAUbtuFWZqRQucggCq4xkD-2BcXZRVhMv6jRDtAXDkJfo-2BPY39Pl6rzJj5RA8l-2F0Qx-2FAbnlpHcpwDVJzdJ-2Fbx0xH3cpirySnajFEQ4LF3oVW90BTEDzanG6FbzEgbzQY-2BmK65sLdK-2B79vxjc5ExO3Zsp4K-2F5xD-2FfIe-2F-2B17fZHXXxZIw-3D-3D/Dv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07FD-85B1-42EF-83CD-BF765FE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Baron</dc:creator>
  <cp:keywords/>
  <dc:description/>
  <cp:lastModifiedBy>Katie Baron</cp:lastModifiedBy>
  <cp:revision>2</cp:revision>
  <dcterms:created xsi:type="dcterms:W3CDTF">2020-03-19T08:28:00Z</dcterms:created>
  <dcterms:modified xsi:type="dcterms:W3CDTF">2020-03-19T08:28:00Z</dcterms:modified>
</cp:coreProperties>
</file>